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112" w:rsidRPr="00031112" w:rsidRDefault="00031112" w:rsidP="00031112">
      <w:pPr>
        <w:rPr>
          <w:rFonts w:ascii="Times New Roman" w:hAnsi="Times New Roman" w:cs="Times New Roman"/>
          <w:b/>
          <w:sz w:val="28"/>
          <w:szCs w:val="28"/>
        </w:rPr>
      </w:pPr>
      <w:r w:rsidRPr="00031112">
        <w:rPr>
          <w:rFonts w:ascii="Times New Roman" w:hAnsi="Times New Roman" w:cs="Times New Roman"/>
          <w:b/>
          <w:sz w:val="28"/>
          <w:szCs w:val="28"/>
        </w:rPr>
        <w:t>Stanowisko: Specjalistka ds. HR / Specjalista ds. HR</w:t>
      </w:r>
    </w:p>
    <w:p w:rsidR="00031112" w:rsidRPr="00031112" w:rsidRDefault="00031112" w:rsidP="00031112">
      <w:pPr>
        <w:spacing w:after="0" w:line="252" w:lineRule="auto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>Wynagrodzenie miesięczne: w przedziale 8000,- zł - 9000, zł brutto</w:t>
      </w:r>
    </w:p>
    <w:p w:rsidR="00031112" w:rsidRPr="00031112" w:rsidRDefault="00031112" w:rsidP="00031112">
      <w:pPr>
        <w:spacing w:before="240" w:after="0" w:line="252" w:lineRule="auto"/>
        <w:rPr>
          <w:rFonts w:ascii="Times New Roman" w:hAnsi="Times New Roman" w:cs="Times New Roman"/>
          <w:b/>
        </w:rPr>
      </w:pPr>
      <w:r w:rsidRPr="00031112">
        <w:rPr>
          <w:rFonts w:ascii="Times New Roman" w:hAnsi="Times New Roman" w:cs="Times New Roman"/>
          <w:b/>
        </w:rPr>
        <w:t>Twój zakres obowiązków:</w:t>
      </w:r>
    </w:p>
    <w:p w:rsidR="00031112" w:rsidRPr="00031112" w:rsidRDefault="00031112" w:rsidP="00031112">
      <w:pPr>
        <w:numPr>
          <w:ilvl w:val="0"/>
          <w:numId w:val="4"/>
        </w:numPr>
        <w:spacing w:after="0" w:line="252" w:lineRule="auto"/>
        <w:ind w:left="714" w:hanging="357"/>
        <w:contextualSpacing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eastAsia="Times New Roman" w:hAnsi="Times New Roman" w:cs="Times New Roman"/>
          <w:lang w:eastAsia="pl-PL"/>
        </w:rPr>
        <w:t xml:space="preserve">rozwijanie, standaryzacja i optymalizacja procesów HR zgodnie ze standardami HR Excellence in </w:t>
      </w:r>
      <w:proofErr w:type="spellStart"/>
      <w:r w:rsidRPr="00031112">
        <w:rPr>
          <w:rFonts w:ascii="Times New Roman" w:eastAsia="Times New Roman" w:hAnsi="Times New Roman" w:cs="Times New Roman"/>
          <w:lang w:eastAsia="pl-PL"/>
        </w:rPr>
        <w:t>Research</w:t>
      </w:r>
      <w:proofErr w:type="spellEnd"/>
      <w:r w:rsidRPr="00031112">
        <w:rPr>
          <w:rFonts w:ascii="Times New Roman" w:eastAsia="Times New Roman" w:hAnsi="Times New Roman" w:cs="Times New Roman"/>
          <w:lang w:eastAsia="pl-PL"/>
        </w:rPr>
        <w:t>, OTM-R oraz polityką zarządzania zasobami ludzkimi Instytutu;</w:t>
      </w:r>
    </w:p>
    <w:p w:rsidR="00031112" w:rsidRPr="00031112" w:rsidRDefault="00031112" w:rsidP="00031112">
      <w:pPr>
        <w:numPr>
          <w:ilvl w:val="0"/>
          <w:numId w:val="4"/>
        </w:numPr>
        <w:spacing w:after="0" w:line="252" w:lineRule="auto"/>
        <w:ind w:left="714" w:hanging="357"/>
        <w:contextualSpacing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eastAsia="Times New Roman" w:hAnsi="Times New Roman" w:cs="Times New Roman"/>
          <w:lang w:eastAsia="pl-PL"/>
        </w:rPr>
        <w:t xml:space="preserve">opracowywanie i rozwijanie standardów </w:t>
      </w:r>
      <w:proofErr w:type="spellStart"/>
      <w:r w:rsidRPr="00031112">
        <w:rPr>
          <w:rFonts w:ascii="Times New Roman" w:eastAsia="Times New Roman" w:hAnsi="Times New Roman" w:cs="Times New Roman"/>
          <w:i/>
          <w:lang w:eastAsia="pl-PL"/>
        </w:rPr>
        <w:t>onboardingu</w:t>
      </w:r>
      <w:proofErr w:type="spellEnd"/>
      <w:r w:rsidRPr="00031112">
        <w:rPr>
          <w:rFonts w:ascii="Times New Roman" w:eastAsia="Times New Roman" w:hAnsi="Times New Roman" w:cs="Times New Roman"/>
          <w:lang w:eastAsia="pl-PL"/>
        </w:rPr>
        <w:t xml:space="preserve"> i </w:t>
      </w:r>
      <w:proofErr w:type="spellStart"/>
      <w:r w:rsidRPr="00031112">
        <w:rPr>
          <w:rFonts w:ascii="Times New Roman" w:eastAsia="Times New Roman" w:hAnsi="Times New Roman" w:cs="Times New Roman"/>
          <w:i/>
          <w:lang w:eastAsia="pl-PL"/>
        </w:rPr>
        <w:t>offboardingu</w:t>
      </w:r>
      <w:proofErr w:type="spellEnd"/>
      <w:r w:rsidRPr="00031112">
        <w:rPr>
          <w:rFonts w:ascii="Times New Roman" w:eastAsia="Times New Roman" w:hAnsi="Times New Roman" w:cs="Times New Roman"/>
          <w:lang w:eastAsia="pl-PL"/>
        </w:rPr>
        <w:t xml:space="preserve"> zgodnie z zasadami HR Excellence in </w:t>
      </w:r>
      <w:proofErr w:type="spellStart"/>
      <w:r w:rsidRPr="00031112">
        <w:rPr>
          <w:rFonts w:ascii="Times New Roman" w:eastAsia="Times New Roman" w:hAnsi="Times New Roman" w:cs="Times New Roman"/>
          <w:lang w:eastAsia="pl-PL"/>
        </w:rPr>
        <w:t>Research</w:t>
      </w:r>
      <w:proofErr w:type="spellEnd"/>
      <w:r w:rsidRPr="00031112">
        <w:rPr>
          <w:rFonts w:ascii="Times New Roman" w:eastAsia="Times New Roman" w:hAnsi="Times New Roman" w:cs="Times New Roman"/>
          <w:lang w:eastAsia="pl-PL"/>
        </w:rPr>
        <w:t xml:space="preserve"> oraz dobrymi praktykami zarządzania zasobami ludzkimi;</w:t>
      </w:r>
    </w:p>
    <w:p w:rsidR="00031112" w:rsidRPr="00031112" w:rsidRDefault="00031112" w:rsidP="00031112">
      <w:pPr>
        <w:numPr>
          <w:ilvl w:val="0"/>
          <w:numId w:val="4"/>
        </w:numPr>
        <w:spacing w:after="0" w:line="252" w:lineRule="auto"/>
        <w:ind w:left="714" w:hanging="357"/>
        <w:contextualSpacing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eastAsia="Times New Roman" w:hAnsi="Times New Roman" w:cs="Times New Roman"/>
          <w:lang w:eastAsia="pl-PL"/>
        </w:rPr>
        <w:t xml:space="preserve">projektowanie i wdrażanie działań wspierających doświadczenia pracowników i doktorantów, obejmujących m.in. </w:t>
      </w:r>
      <w:proofErr w:type="spellStart"/>
      <w:r w:rsidRPr="00031112">
        <w:rPr>
          <w:rFonts w:ascii="Times New Roman" w:eastAsia="Times New Roman" w:hAnsi="Times New Roman" w:cs="Times New Roman"/>
          <w:i/>
          <w:lang w:eastAsia="pl-PL"/>
        </w:rPr>
        <w:t>onboarding</w:t>
      </w:r>
      <w:proofErr w:type="spellEnd"/>
      <w:r w:rsidRPr="00031112">
        <w:rPr>
          <w:rFonts w:ascii="Times New Roman" w:eastAsia="Times New Roman" w:hAnsi="Times New Roman" w:cs="Times New Roman"/>
          <w:lang w:eastAsia="pl-PL"/>
        </w:rPr>
        <w:t>, komunikację wewnętrzną, rozwój zawodowy oraz budowanie kultury organizacyjnej;</w:t>
      </w:r>
    </w:p>
    <w:p w:rsidR="00031112" w:rsidRPr="00031112" w:rsidRDefault="00031112" w:rsidP="00031112">
      <w:pPr>
        <w:numPr>
          <w:ilvl w:val="0"/>
          <w:numId w:val="4"/>
        </w:numPr>
        <w:spacing w:after="0" w:line="252" w:lineRule="auto"/>
        <w:ind w:left="714" w:hanging="357"/>
        <w:contextualSpacing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eastAsia="Times New Roman" w:hAnsi="Times New Roman" w:cs="Times New Roman"/>
          <w:lang w:eastAsia="pl-PL"/>
        </w:rPr>
        <w:t xml:space="preserve">przygotowywanie komunikacji wewnętrznej oraz działań zakresu </w:t>
      </w:r>
      <w:proofErr w:type="spellStart"/>
      <w:r w:rsidRPr="00031112">
        <w:rPr>
          <w:rFonts w:ascii="Times New Roman" w:eastAsia="Times New Roman" w:hAnsi="Times New Roman" w:cs="Times New Roman"/>
          <w:i/>
          <w:lang w:eastAsia="pl-PL"/>
        </w:rPr>
        <w:t>employer</w:t>
      </w:r>
      <w:proofErr w:type="spellEnd"/>
      <w:r w:rsidRPr="00031112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proofErr w:type="spellStart"/>
      <w:r w:rsidRPr="00031112">
        <w:rPr>
          <w:rFonts w:ascii="Times New Roman" w:eastAsia="Times New Roman" w:hAnsi="Times New Roman" w:cs="Times New Roman"/>
          <w:i/>
          <w:lang w:eastAsia="pl-PL"/>
        </w:rPr>
        <w:t>brandingu</w:t>
      </w:r>
      <w:proofErr w:type="spellEnd"/>
      <w:r w:rsidRPr="00031112">
        <w:rPr>
          <w:rFonts w:ascii="Times New Roman" w:eastAsia="Times New Roman" w:hAnsi="Times New Roman" w:cs="Times New Roman"/>
          <w:lang w:eastAsia="pl-PL"/>
        </w:rPr>
        <w:t>,</w:t>
      </w:r>
      <w:r w:rsidRPr="00031112">
        <w:t xml:space="preserve"> </w:t>
      </w:r>
      <w:r w:rsidRPr="00031112">
        <w:rPr>
          <w:rFonts w:ascii="Times New Roman" w:eastAsia="Times New Roman" w:hAnsi="Times New Roman" w:cs="Times New Roman"/>
          <w:lang w:eastAsia="pl-PL"/>
        </w:rPr>
        <w:t>wspierających budowanie pozytywnego wizerunku IBB PAN jako pracodawcy oraz skuteczną komunikację z pracownikami i kandydatami;</w:t>
      </w:r>
    </w:p>
    <w:p w:rsidR="00031112" w:rsidRPr="00031112" w:rsidRDefault="00031112" w:rsidP="00031112">
      <w:pPr>
        <w:numPr>
          <w:ilvl w:val="0"/>
          <w:numId w:val="4"/>
        </w:numPr>
        <w:spacing w:after="0" w:line="252" w:lineRule="auto"/>
        <w:ind w:left="714" w:hanging="357"/>
        <w:contextualSpacing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eastAsia="Times New Roman" w:hAnsi="Times New Roman" w:cs="Times New Roman"/>
          <w:lang w:eastAsia="pl-PL"/>
        </w:rPr>
        <w:t>identyfikowanie możliwości doskonalenia procesów HR oraz rekomendowanie, inicjowanie i wdrażanie nowych rozwiązań zgodnych z dobrymi praktykami zarządzania zasobami ludzkimi;</w:t>
      </w:r>
    </w:p>
    <w:p w:rsidR="00031112" w:rsidRPr="00031112" w:rsidRDefault="00031112" w:rsidP="00031112">
      <w:pPr>
        <w:numPr>
          <w:ilvl w:val="0"/>
          <w:numId w:val="4"/>
        </w:numPr>
        <w:spacing w:after="0" w:line="252" w:lineRule="auto"/>
        <w:ind w:left="714" w:hanging="357"/>
        <w:contextualSpacing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eastAsia="Times New Roman" w:hAnsi="Times New Roman" w:cs="Times New Roman"/>
          <w:lang w:eastAsia="pl-PL"/>
        </w:rPr>
        <w:t>doradztwo i wsparcie kierowników w planowaniu i realizacji procesów rekrutacyjnych zgodnie z zasadami OTM-R oraz obowiązującymi procedurami Instytutu;</w:t>
      </w:r>
    </w:p>
    <w:p w:rsidR="00031112" w:rsidRPr="00031112" w:rsidRDefault="00031112" w:rsidP="00031112">
      <w:pPr>
        <w:numPr>
          <w:ilvl w:val="0"/>
          <w:numId w:val="4"/>
        </w:numPr>
        <w:spacing w:after="0" w:line="252" w:lineRule="auto"/>
        <w:ind w:left="714" w:hanging="357"/>
        <w:contextualSpacing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hAnsi="Times New Roman" w:cs="Times New Roman"/>
        </w:rPr>
        <w:t>prowadzenie dokumentacji oraz obsługa formalna procesu organizacji staży naukowych i praktyk studenckich;</w:t>
      </w:r>
    </w:p>
    <w:p w:rsidR="00031112" w:rsidRPr="00031112" w:rsidRDefault="00031112" w:rsidP="00031112">
      <w:pPr>
        <w:numPr>
          <w:ilvl w:val="0"/>
          <w:numId w:val="4"/>
        </w:numPr>
        <w:spacing w:after="0" w:line="252" w:lineRule="auto"/>
        <w:ind w:left="714" w:hanging="357"/>
        <w:contextualSpacing/>
        <w:jc w:val="both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>wdrażanie Portalu Pracownika w systemie SIMPLE, bieżąca obsługa systemu oraz szkolenie pracowników z jego użytkowania;</w:t>
      </w:r>
    </w:p>
    <w:p w:rsidR="00031112" w:rsidRPr="00031112" w:rsidRDefault="00031112" w:rsidP="00031112">
      <w:pPr>
        <w:numPr>
          <w:ilvl w:val="0"/>
          <w:numId w:val="4"/>
        </w:numPr>
        <w:spacing w:after="0" w:line="252" w:lineRule="auto"/>
        <w:ind w:left="714" w:hanging="357"/>
        <w:contextualSpacing/>
        <w:jc w:val="both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>koordynowanie publikacji ogłoszeń rekrutacyjnych w systemie e-</w:t>
      </w:r>
      <w:proofErr w:type="spellStart"/>
      <w:r w:rsidRPr="00031112">
        <w:rPr>
          <w:rFonts w:ascii="Times New Roman" w:hAnsi="Times New Roman" w:cs="Times New Roman"/>
        </w:rPr>
        <w:t>Recruiter</w:t>
      </w:r>
      <w:proofErr w:type="spellEnd"/>
      <w:r w:rsidRPr="00031112">
        <w:rPr>
          <w:rFonts w:ascii="Times New Roman" w:hAnsi="Times New Roman" w:cs="Times New Roman"/>
        </w:rPr>
        <w:t xml:space="preserve"> oraz na krajowych i międzynarodowych portalach rekrutacyjnych (m.in. Pracuj.pl, EURAXESS, OLX), z zapewnieniem ich zgodności z przyjętymi standardami i polityką rekrutacyjną Instytutu.</w:t>
      </w:r>
    </w:p>
    <w:p w:rsidR="00031112" w:rsidRPr="00031112" w:rsidRDefault="00031112" w:rsidP="00031112">
      <w:pPr>
        <w:spacing w:before="240" w:after="0" w:line="252" w:lineRule="auto"/>
        <w:rPr>
          <w:rFonts w:ascii="Times New Roman" w:hAnsi="Times New Roman" w:cs="Times New Roman"/>
          <w:b/>
        </w:rPr>
      </w:pPr>
      <w:r w:rsidRPr="00031112">
        <w:rPr>
          <w:rFonts w:ascii="Times New Roman" w:hAnsi="Times New Roman" w:cs="Times New Roman"/>
          <w:b/>
        </w:rPr>
        <w:t>Nasze wymagania:</w:t>
      </w:r>
    </w:p>
    <w:p w:rsidR="00031112" w:rsidRPr="00031112" w:rsidRDefault="00031112" w:rsidP="00031112">
      <w:pPr>
        <w:numPr>
          <w:ilvl w:val="0"/>
          <w:numId w:val="5"/>
        </w:numPr>
        <w:spacing w:after="0" w:line="252" w:lineRule="auto"/>
        <w:ind w:left="70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eastAsia="Times New Roman" w:hAnsi="Times New Roman" w:cs="Times New Roman"/>
          <w:lang w:eastAsia="pl-PL"/>
        </w:rPr>
        <w:t>co najmniej 2-letnie doświadczenie na stanowisku specjalisty w obszarze miękkiego HR;</w:t>
      </w:r>
    </w:p>
    <w:p w:rsidR="00031112" w:rsidRPr="00031112" w:rsidRDefault="00031112" w:rsidP="00031112">
      <w:pPr>
        <w:numPr>
          <w:ilvl w:val="0"/>
          <w:numId w:val="5"/>
        </w:numPr>
        <w:spacing w:after="0" w:line="252" w:lineRule="auto"/>
        <w:ind w:left="70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eastAsia="Times New Roman" w:hAnsi="Times New Roman" w:cs="Times New Roman"/>
          <w:lang w:eastAsia="pl-PL"/>
        </w:rPr>
        <w:t>dobra znajomość programu e-</w:t>
      </w:r>
      <w:proofErr w:type="spellStart"/>
      <w:r w:rsidRPr="00031112">
        <w:rPr>
          <w:rFonts w:ascii="Times New Roman" w:eastAsia="Times New Roman" w:hAnsi="Times New Roman" w:cs="Times New Roman"/>
          <w:lang w:eastAsia="pl-PL"/>
        </w:rPr>
        <w:t>Recruiter</w:t>
      </w:r>
      <w:proofErr w:type="spellEnd"/>
      <w:r w:rsidRPr="00031112">
        <w:rPr>
          <w:rFonts w:ascii="Times New Roman" w:eastAsia="Times New Roman" w:hAnsi="Times New Roman" w:cs="Times New Roman"/>
          <w:lang w:eastAsia="pl-PL"/>
        </w:rPr>
        <w:t xml:space="preserve"> oraz narzędzi wspierających proces </w:t>
      </w:r>
      <w:proofErr w:type="spellStart"/>
      <w:r w:rsidRPr="00031112">
        <w:rPr>
          <w:rFonts w:ascii="Times New Roman" w:eastAsia="Times New Roman" w:hAnsi="Times New Roman" w:cs="Times New Roman"/>
          <w:i/>
          <w:lang w:eastAsia="pl-PL"/>
        </w:rPr>
        <w:t>onboardingu</w:t>
      </w:r>
      <w:proofErr w:type="spellEnd"/>
      <w:r w:rsidRPr="00031112">
        <w:rPr>
          <w:rFonts w:ascii="Times New Roman" w:eastAsia="Times New Roman" w:hAnsi="Times New Roman" w:cs="Times New Roman"/>
          <w:lang w:eastAsia="pl-PL"/>
        </w:rPr>
        <w:t>;</w:t>
      </w:r>
    </w:p>
    <w:p w:rsidR="00031112" w:rsidRPr="00031112" w:rsidRDefault="00031112" w:rsidP="00031112">
      <w:pPr>
        <w:numPr>
          <w:ilvl w:val="0"/>
          <w:numId w:val="5"/>
        </w:numPr>
        <w:spacing w:after="0" w:line="252" w:lineRule="auto"/>
        <w:ind w:left="70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hAnsi="Times New Roman" w:cs="Times New Roman"/>
        </w:rPr>
        <w:t>bardzo dobra znajomość języka angielskiego w mowie i piśmie, umożliwiająca swobodne przygotowywanie tekstów oraz komunikację z kandydatami w procesach rekrutacyjnych;</w:t>
      </w:r>
    </w:p>
    <w:p w:rsidR="00031112" w:rsidRPr="00031112" w:rsidRDefault="00031112" w:rsidP="00031112">
      <w:pPr>
        <w:numPr>
          <w:ilvl w:val="0"/>
          <w:numId w:val="5"/>
        </w:numPr>
        <w:spacing w:after="0" w:line="252" w:lineRule="auto"/>
        <w:ind w:left="70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eastAsia="Times New Roman" w:hAnsi="Times New Roman" w:cs="Times New Roman"/>
          <w:lang w:eastAsia="pl-PL"/>
        </w:rPr>
        <w:t>znajomość Kodeksu pracy oraz przepisów prawa związanych z zatrudnieniem;</w:t>
      </w:r>
    </w:p>
    <w:p w:rsidR="00031112" w:rsidRPr="00031112" w:rsidRDefault="00031112" w:rsidP="00031112">
      <w:pPr>
        <w:numPr>
          <w:ilvl w:val="0"/>
          <w:numId w:val="5"/>
        </w:numPr>
        <w:spacing w:after="0" w:line="252" w:lineRule="auto"/>
        <w:ind w:left="709"/>
        <w:contextualSpacing/>
        <w:jc w:val="both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>znajomość przepisów dotyczących zatrudniania cudzoziemców w jednostkach naukowych, w tym pracowników naukowych i doktorantów.</w:t>
      </w:r>
    </w:p>
    <w:p w:rsidR="00031112" w:rsidRPr="00031112" w:rsidRDefault="00031112" w:rsidP="00031112">
      <w:pPr>
        <w:spacing w:before="240" w:after="0" w:line="252" w:lineRule="auto"/>
        <w:rPr>
          <w:rFonts w:ascii="Times New Roman" w:eastAsia="Times New Roman" w:hAnsi="Times New Roman" w:cs="Times New Roman"/>
          <w:b/>
          <w:lang w:eastAsia="pl-PL"/>
        </w:rPr>
      </w:pPr>
      <w:r w:rsidRPr="00031112">
        <w:rPr>
          <w:rFonts w:ascii="Times New Roman" w:eastAsia="Times New Roman" w:hAnsi="Times New Roman" w:cs="Times New Roman"/>
          <w:b/>
          <w:lang w:eastAsia="pl-PL"/>
        </w:rPr>
        <w:t>Mile widziane:</w:t>
      </w:r>
    </w:p>
    <w:p w:rsidR="00031112" w:rsidRPr="00031112" w:rsidRDefault="00031112" w:rsidP="00031112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eastAsia="Times New Roman" w:hAnsi="Times New Roman" w:cs="Times New Roman"/>
          <w:lang w:eastAsia="pl-PL"/>
        </w:rPr>
        <w:t>wykształcenie wyższe w zakresie</w:t>
      </w:r>
      <w:r w:rsidRPr="00031112">
        <w:rPr>
          <w:rFonts w:ascii="Times New Roman" w:hAnsi="Times New Roman" w:cs="Times New Roman"/>
        </w:rPr>
        <w:t xml:space="preserve"> zarządzania zasobami ludzkimi, prawa, administracji lub pokrewnych kierunków;</w:t>
      </w:r>
    </w:p>
    <w:p w:rsidR="00031112" w:rsidRPr="00031112" w:rsidRDefault="00031112" w:rsidP="00031112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eastAsia="Times New Roman" w:hAnsi="Times New Roman" w:cs="Times New Roman"/>
          <w:lang w:eastAsia="pl-PL"/>
        </w:rPr>
        <w:t xml:space="preserve">znajomość zasad HR Excellence in </w:t>
      </w:r>
      <w:proofErr w:type="spellStart"/>
      <w:r w:rsidRPr="00031112">
        <w:rPr>
          <w:rFonts w:ascii="Times New Roman" w:eastAsia="Times New Roman" w:hAnsi="Times New Roman" w:cs="Times New Roman"/>
          <w:lang w:eastAsia="pl-PL"/>
        </w:rPr>
        <w:t>Research</w:t>
      </w:r>
      <w:proofErr w:type="spellEnd"/>
      <w:r w:rsidRPr="00031112">
        <w:rPr>
          <w:rFonts w:ascii="Times New Roman" w:eastAsia="Times New Roman" w:hAnsi="Times New Roman" w:cs="Times New Roman"/>
          <w:lang w:eastAsia="pl-PL"/>
        </w:rPr>
        <w:t xml:space="preserve"> oraz OTM-R będzie dodatkowym atutem.</w:t>
      </w:r>
    </w:p>
    <w:p w:rsidR="00031112" w:rsidRPr="00031112" w:rsidRDefault="00031112" w:rsidP="00031112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eastAsia="Times New Roman" w:hAnsi="Times New Roman" w:cs="Times New Roman"/>
          <w:lang w:eastAsia="pl-PL"/>
        </w:rPr>
        <w:t>doświadczenie w pracy w jednostce naukowej lub instytucji badawczej;</w:t>
      </w:r>
    </w:p>
    <w:p w:rsidR="00031112" w:rsidRPr="00031112" w:rsidRDefault="00031112" w:rsidP="00031112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31112">
        <w:rPr>
          <w:rFonts w:ascii="Times New Roman" w:eastAsia="Times New Roman" w:hAnsi="Times New Roman" w:cs="Times New Roman"/>
          <w:lang w:eastAsia="pl-PL"/>
        </w:rPr>
        <w:t>praktyczna znajomość systemu kadrowo – płacowego SIMPLE</w:t>
      </w:r>
    </w:p>
    <w:p w:rsidR="00031112" w:rsidRPr="00031112" w:rsidRDefault="00031112" w:rsidP="00031112">
      <w:pPr>
        <w:spacing w:before="240" w:after="0" w:line="252" w:lineRule="auto"/>
        <w:rPr>
          <w:rFonts w:ascii="Times New Roman" w:eastAsia="Times New Roman" w:hAnsi="Times New Roman" w:cs="Times New Roman"/>
          <w:b/>
          <w:lang w:eastAsia="pl-PL"/>
        </w:rPr>
      </w:pPr>
      <w:r w:rsidRPr="00031112">
        <w:rPr>
          <w:rFonts w:ascii="Times New Roman" w:eastAsia="Times New Roman" w:hAnsi="Times New Roman" w:cs="Times New Roman"/>
          <w:b/>
          <w:lang w:eastAsia="pl-PL"/>
        </w:rPr>
        <w:t>Oferujemy:</w:t>
      </w:r>
    </w:p>
    <w:p w:rsidR="00031112" w:rsidRPr="00031112" w:rsidRDefault="00031112" w:rsidP="00031112">
      <w:pPr>
        <w:numPr>
          <w:ilvl w:val="0"/>
          <w:numId w:val="2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>stabilne zatrudnienie w oparciu o umowę o pracę w pełnym wymiarze czasu pracy, poprzedzone 2-miesięcznym okresem próbnym.</w:t>
      </w:r>
    </w:p>
    <w:p w:rsidR="00031112" w:rsidRPr="00031112" w:rsidRDefault="00031112" w:rsidP="00031112">
      <w:pPr>
        <w:numPr>
          <w:ilvl w:val="0"/>
          <w:numId w:val="2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>pracę w jednej z wiodących polskich instytucji prowadzących badania naukowe;</w:t>
      </w:r>
    </w:p>
    <w:p w:rsidR="00031112" w:rsidRPr="00031112" w:rsidRDefault="00031112" w:rsidP="00031112">
      <w:pPr>
        <w:numPr>
          <w:ilvl w:val="0"/>
          <w:numId w:val="2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>dodatkowe wynagrodzenie roczne („trzynastkę”) zgodnie z obowiązującymi przepisami i Regulaminem wynagradzania;</w:t>
      </w:r>
      <w:r w:rsidRPr="00031112" w:rsidDel="00227495">
        <w:rPr>
          <w:rFonts w:ascii="Times New Roman" w:hAnsi="Times New Roman" w:cs="Times New Roman"/>
        </w:rPr>
        <w:t xml:space="preserve"> </w:t>
      </w:r>
    </w:p>
    <w:p w:rsidR="00031112" w:rsidRPr="00031112" w:rsidRDefault="00031112" w:rsidP="00031112">
      <w:pPr>
        <w:numPr>
          <w:ilvl w:val="0"/>
          <w:numId w:val="2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 xml:space="preserve">możliwość rozwoju zawodowego oraz udziału w realizacji nowoczesnych projektów z zakresu zarządzania zasobami ludzkimi i wdrażania standardów HR Excellence in </w:t>
      </w:r>
      <w:proofErr w:type="spellStart"/>
      <w:r w:rsidRPr="00031112">
        <w:rPr>
          <w:rFonts w:ascii="Times New Roman" w:hAnsi="Times New Roman" w:cs="Times New Roman"/>
        </w:rPr>
        <w:t>Research</w:t>
      </w:r>
      <w:proofErr w:type="spellEnd"/>
      <w:r w:rsidRPr="00031112">
        <w:rPr>
          <w:rFonts w:ascii="Times New Roman" w:hAnsi="Times New Roman" w:cs="Times New Roman"/>
        </w:rPr>
        <w:t>.</w:t>
      </w:r>
    </w:p>
    <w:p w:rsidR="00031112" w:rsidRPr="00031112" w:rsidRDefault="00031112" w:rsidP="00031112">
      <w:pPr>
        <w:spacing w:before="240" w:after="0" w:line="252" w:lineRule="auto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03111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Benefity:</w:t>
      </w:r>
    </w:p>
    <w:p w:rsidR="00031112" w:rsidRPr="00031112" w:rsidRDefault="00031112" w:rsidP="00031112">
      <w:pPr>
        <w:numPr>
          <w:ilvl w:val="0"/>
          <w:numId w:val="3"/>
        </w:numPr>
        <w:spacing w:after="0" w:line="252" w:lineRule="auto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>bezpłatny parking dla pracowników,</w:t>
      </w:r>
    </w:p>
    <w:p w:rsidR="00031112" w:rsidRPr="00031112" w:rsidRDefault="00031112" w:rsidP="00031112">
      <w:pPr>
        <w:numPr>
          <w:ilvl w:val="0"/>
          <w:numId w:val="3"/>
        </w:numPr>
        <w:spacing w:after="0" w:line="252" w:lineRule="auto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 xml:space="preserve">dofinansowanie do karty </w:t>
      </w:r>
      <w:proofErr w:type="spellStart"/>
      <w:r w:rsidRPr="00031112">
        <w:rPr>
          <w:rFonts w:ascii="Times New Roman" w:hAnsi="Times New Roman" w:cs="Times New Roman"/>
        </w:rPr>
        <w:t>Multisport</w:t>
      </w:r>
      <w:proofErr w:type="spellEnd"/>
      <w:r w:rsidRPr="00031112">
        <w:rPr>
          <w:rFonts w:ascii="Times New Roman" w:hAnsi="Times New Roman" w:cs="Times New Roman"/>
        </w:rPr>
        <w:t>,</w:t>
      </w:r>
    </w:p>
    <w:p w:rsidR="00031112" w:rsidRPr="00031112" w:rsidRDefault="00031112" w:rsidP="00031112">
      <w:pPr>
        <w:numPr>
          <w:ilvl w:val="0"/>
          <w:numId w:val="3"/>
        </w:numPr>
        <w:spacing w:after="0" w:line="252" w:lineRule="auto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>bezpłatne lektoraty językowe,</w:t>
      </w:r>
    </w:p>
    <w:p w:rsidR="00031112" w:rsidRPr="00031112" w:rsidRDefault="00031112" w:rsidP="00031112">
      <w:pPr>
        <w:numPr>
          <w:ilvl w:val="0"/>
          <w:numId w:val="3"/>
        </w:numPr>
        <w:spacing w:after="0" w:line="252" w:lineRule="auto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>świadczenia z ZFŚS (np. „wczasy pod gruszą”).</w:t>
      </w:r>
    </w:p>
    <w:p w:rsidR="00031112" w:rsidRPr="00031112" w:rsidRDefault="00031112" w:rsidP="00031112">
      <w:pPr>
        <w:spacing w:after="0" w:line="252" w:lineRule="auto"/>
        <w:rPr>
          <w:rFonts w:ascii="Times New Roman" w:hAnsi="Times New Roman" w:cs="Times New Roman"/>
        </w:rPr>
      </w:pPr>
    </w:p>
    <w:p w:rsidR="00031112" w:rsidRPr="00031112" w:rsidRDefault="00031112" w:rsidP="00031112">
      <w:pPr>
        <w:spacing w:after="0" w:line="252" w:lineRule="auto"/>
        <w:rPr>
          <w:rFonts w:ascii="Times New Roman" w:hAnsi="Times New Roman" w:cs="Times New Roman"/>
        </w:rPr>
      </w:pPr>
    </w:p>
    <w:p w:rsidR="00031112" w:rsidRPr="00031112" w:rsidRDefault="00031112" w:rsidP="00031112">
      <w:pPr>
        <w:spacing w:after="0"/>
        <w:rPr>
          <w:rFonts w:ascii="Times New Roman" w:hAnsi="Times New Roman" w:cs="Times New Roman"/>
          <w:b/>
        </w:rPr>
      </w:pPr>
      <w:r w:rsidRPr="00031112">
        <w:rPr>
          <w:rFonts w:ascii="Times New Roman" w:hAnsi="Times New Roman" w:cs="Times New Roman"/>
          <w:b/>
        </w:rPr>
        <w:t>Rekrutacja:</w:t>
      </w:r>
    </w:p>
    <w:p w:rsidR="00031112" w:rsidRPr="00031112" w:rsidRDefault="00031112" w:rsidP="00031112">
      <w:pPr>
        <w:spacing w:after="0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 xml:space="preserve">Rekrutacja odbędzie się dwuetapowo: </w:t>
      </w:r>
    </w:p>
    <w:p w:rsidR="00031112" w:rsidRPr="00031112" w:rsidRDefault="00031112" w:rsidP="00031112">
      <w:pPr>
        <w:numPr>
          <w:ilvl w:val="0"/>
          <w:numId w:val="6"/>
        </w:numPr>
        <w:spacing w:after="0"/>
        <w:ind w:left="426"/>
        <w:contextualSpacing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 xml:space="preserve">ocena kandydatów na podstawie złożonych dokumentów, </w:t>
      </w:r>
    </w:p>
    <w:p w:rsidR="00031112" w:rsidRPr="00031112" w:rsidRDefault="00031112" w:rsidP="00031112">
      <w:pPr>
        <w:numPr>
          <w:ilvl w:val="0"/>
          <w:numId w:val="6"/>
        </w:numPr>
        <w:spacing w:after="0"/>
        <w:ind w:left="426"/>
        <w:contextualSpacing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 xml:space="preserve">rozmowa z komisją. </w:t>
      </w:r>
    </w:p>
    <w:p w:rsidR="00031112" w:rsidRPr="00031112" w:rsidRDefault="00031112" w:rsidP="00031112">
      <w:pPr>
        <w:spacing w:after="0"/>
        <w:rPr>
          <w:rFonts w:ascii="Times New Roman" w:hAnsi="Times New Roman" w:cs="Times New Roman"/>
        </w:rPr>
      </w:pPr>
    </w:p>
    <w:p w:rsidR="00031112" w:rsidRPr="00031112" w:rsidRDefault="00031112" w:rsidP="00031112">
      <w:pPr>
        <w:spacing w:after="0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>Zastrzegamy sobie prawo do kontaktu tylko z wybranymi osobami.</w:t>
      </w:r>
    </w:p>
    <w:p w:rsidR="00031112" w:rsidRPr="00031112" w:rsidRDefault="00031112" w:rsidP="00031112">
      <w:pPr>
        <w:spacing w:after="0"/>
        <w:rPr>
          <w:rFonts w:ascii="Times New Roman" w:hAnsi="Times New Roman" w:cs="Times New Roman"/>
        </w:rPr>
      </w:pPr>
    </w:p>
    <w:p w:rsidR="00031112" w:rsidRPr="00031112" w:rsidRDefault="00031112" w:rsidP="00031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31112">
        <w:rPr>
          <w:rFonts w:ascii="Times New Roman" w:hAnsi="Times New Roman" w:cs="Times New Roman"/>
          <w:color w:val="000000"/>
        </w:rPr>
        <w:t xml:space="preserve">Aplikacje (zawierające zgodę na przetwarzanie danych osobowych na potrzeby rekrutacji) należy przesyłać za pośrednictwem platformy rekrutacyjnej: </w:t>
      </w:r>
    </w:p>
    <w:p w:rsidR="00031112" w:rsidRDefault="00C87D08" w:rsidP="00031112">
      <w:pPr>
        <w:spacing w:after="0"/>
      </w:pPr>
      <w:hyperlink r:id="rId5" w:tgtFrame="_blank" w:history="1">
        <w:r>
          <w:rPr>
            <w:rStyle w:val="Hipercze"/>
            <w:rFonts w:ascii="Arial" w:hAnsi="Arial" w:cs="Arial"/>
            <w:color w:val="89A9D8"/>
            <w:sz w:val="20"/>
            <w:szCs w:val="20"/>
            <w:bdr w:val="none" w:sz="0" w:space="0" w:color="auto" w:frame="1"/>
            <w:shd w:val="clear" w:color="auto" w:fill="FFFFFF"/>
          </w:rPr>
          <w:t>https://system.erecruiter.pl/FormTemplates/RecruitmentForm.aspx?WebID=fe84cb71722a4139b4ed2031630f87ac</w:t>
        </w:r>
      </w:hyperlink>
    </w:p>
    <w:p w:rsidR="00C87D08" w:rsidRPr="00031112" w:rsidRDefault="00C87D08" w:rsidP="00031112">
      <w:pPr>
        <w:spacing w:after="0"/>
        <w:rPr>
          <w:rFonts w:ascii="Times New Roman" w:hAnsi="Times New Roman" w:cs="Times New Roman"/>
        </w:rPr>
      </w:pPr>
    </w:p>
    <w:p w:rsidR="00031112" w:rsidRPr="00031112" w:rsidRDefault="00031112" w:rsidP="00031112">
      <w:pPr>
        <w:spacing w:after="0"/>
        <w:jc w:val="both"/>
        <w:rPr>
          <w:rFonts w:ascii="Times New Roman" w:hAnsi="Times New Roman" w:cs="Times New Roman"/>
        </w:rPr>
      </w:pPr>
      <w:r w:rsidRPr="00031112">
        <w:rPr>
          <w:rFonts w:ascii="Times New Roman" w:hAnsi="Times New Roman" w:cs="Times New Roman"/>
        </w:rPr>
        <w:t>Ewentualne pytania należy kierować na adres recruitment@ibb.waw.pl. Termin rozmowy Komisji z  wybraną osobą podany zostanie w odpowiedzi na zgłoszenie przez system E-</w:t>
      </w:r>
      <w:proofErr w:type="spellStart"/>
      <w:r w:rsidRPr="00031112">
        <w:rPr>
          <w:rFonts w:ascii="Times New Roman" w:hAnsi="Times New Roman" w:cs="Times New Roman"/>
        </w:rPr>
        <w:t>recruiter</w:t>
      </w:r>
      <w:proofErr w:type="spellEnd"/>
      <w:r w:rsidRPr="00031112">
        <w:rPr>
          <w:rFonts w:ascii="Times New Roman" w:hAnsi="Times New Roman" w:cs="Times New Roman"/>
        </w:rPr>
        <w:t>.</w:t>
      </w:r>
    </w:p>
    <w:p w:rsidR="00334EB9" w:rsidRDefault="00334EB9">
      <w:bookmarkStart w:id="0" w:name="_GoBack"/>
      <w:bookmarkEnd w:id="0"/>
    </w:p>
    <w:sectPr w:rsidR="0033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B1973"/>
    <w:multiLevelType w:val="hybridMultilevel"/>
    <w:tmpl w:val="A41AF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A65B3"/>
    <w:multiLevelType w:val="hybridMultilevel"/>
    <w:tmpl w:val="A4CCB1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7078F6"/>
    <w:multiLevelType w:val="multilevel"/>
    <w:tmpl w:val="9DF6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B5822"/>
    <w:multiLevelType w:val="multilevel"/>
    <w:tmpl w:val="C678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97D5E"/>
    <w:multiLevelType w:val="hybridMultilevel"/>
    <w:tmpl w:val="8F508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1105C"/>
    <w:multiLevelType w:val="hybridMultilevel"/>
    <w:tmpl w:val="ADD42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12"/>
    <w:rsid w:val="00031112"/>
    <w:rsid w:val="00334EB9"/>
    <w:rsid w:val="00C8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2A09"/>
  <w15:chartTrackingRefBased/>
  <w15:docId w15:val="{EC30B17B-E4A4-4DCB-A228-2EBB76F9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87D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ystem.erecruiter.pl/FormTemplates/RecruitmentForm.aspx?WebID=fe84cb71722a4139b4ed2031630f87a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566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Frankowicz</dc:creator>
  <cp:keywords/>
  <dc:description/>
  <cp:lastModifiedBy>Katarzyna Frankowicz</cp:lastModifiedBy>
  <cp:revision>1</cp:revision>
  <dcterms:created xsi:type="dcterms:W3CDTF">2026-08-10T08:11:00Z</dcterms:created>
  <dcterms:modified xsi:type="dcterms:W3CDTF">2026-08-10T09:02:00Z</dcterms:modified>
</cp:coreProperties>
</file>